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2D061" w14:textId="77777777" w:rsidR="00085FBD" w:rsidRDefault="00085FBD" w:rsidP="00843983">
      <w:pPr>
        <w:spacing w:after="0" w:line="276" w:lineRule="auto"/>
        <w:jc w:val="right"/>
        <w:rPr>
          <w:rFonts w:ascii="Segoe UI" w:eastAsia="Times New Roman" w:hAnsi="Segoe UI" w:cs="Segoe UI"/>
          <w:color w:val="1A1503" w:themeColor="background2" w:themeShade="1A"/>
          <w:lang w:eastAsia="it-IT"/>
        </w:rPr>
      </w:pPr>
    </w:p>
    <w:p w14:paraId="6C52AFF2" w14:textId="084A6BEF" w:rsidR="00843983" w:rsidRDefault="00843983" w:rsidP="00843983">
      <w:pPr>
        <w:spacing w:after="0" w:line="276" w:lineRule="auto"/>
        <w:jc w:val="right"/>
        <w:rPr>
          <w:rFonts w:ascii="Segoe UI" w:eastAsia="Times New Roman" w:hAnsi="Segoe UI" w:cs="Segoe UI"/>
          <w:color w:val="1A1503" w:themeColor="background2" w:themeShade="1A"/>
          <w:lang w:eastAsia="it-IT"/>
        </w:rPr>
      </w:pPr>
      <w:r w:rsidRPr="00D8296D">
        <w:rPr>
          <w:rFonts w:ascii="Segoe UI" w:eastAsia="Times New Roman" w:hAnsi="Segoe UI" w:cs="Segoe UI"/>
          <w:color w:val="1A1503" w:themeColor="background2" w:themeShade="1A"/>
          <w:lang w:eastAsia="it-IT"/>
        </w:rPr>
        <w:t xml:space="preserve">Brescia, </w:t>
      </w:r>
      <w:r w:rsidR="00F407BA">
        <w:rPr>
          <w:rFonts w:ascii="Segoe UI" w:eastAsia="Times New Roman" w:hAnsi="Segoe UI" w:cs="Segoe UI"/>
          <w:color w:val="1A1503" w:themeColor="background2" w:themeShade="1A"/>
          <w:lang w:eastAsia="it-IT"/>
        </w:rPr>
        <w:t>mercoledì 25</w:t>
      </w:r>
      <w:r w:rsidR="00B51FF4">
        <w:rPr>
          <w:rFonts w:ascii="Segoe UI" w:eastAsia="Times New Roman" w:hAnsi="Segoe UI" w:cs="Segoe UI"/>
          <w:color w:val="1A1503" w:themeColor="background2" w:themeShade="1A"/>
          <w:lang w:eastAsia="it-IT"/>
        </w:rPr>
        <w:t xml:space="preserve"> </w:t>
      </w:r>
      <w:r w:rsidRPr="00D8296D">
        <w:rPr>
          <w:rFonts w:ascii="Segoe UI" w:eastAsia="Times New Roman" w:hAnsi="Segoe UI" w:cs="Segoe UI"/>
          <w:color w:val="1A1503" w:themeColor="background2" w:themeShade="1A"/>
          <w:lang w:eastAsia="it-IT"/>
        </w:rPr>
        <w:t>novembre 2020</w:t>
      </w:r>
    </w:p>
    <w:p w14:paraId="2A1B5A9C" w14:textId="77777777" w:rsidR="00F373E7" w:rsidRPr="00D8296D" w:rsidRDefault="00F373E7" w:rsidP="00F373E7">
      <w:pPr>
        <w:spacing w:after="0" w:line="276" w:lineRule="auto"/>
        <w:jc w:val="center"/>
        <w:rPr>
          <w:rFonts w:ascii="Segoe UI" w:eastAsia="Times New Roman" w:hAnsi="Segoe UI" w:cs="Segoe UI"/>
          <w:color w:val="1A1503" w:themeColor="background2" w:themeShade="1A"/>
          <w:lang w:eastAsia="it-IT"/>
        </w:rPr>
      </w:pPr>
    </w:p>
    <w:p w14:paraId="73BD7C32" w14:textId="77777777" w:rsidR="00843983" w:rsidRPr="00D8296D" w:rsidRDefault="00843983" w:rsidP="00843983">
      <w:pPr>
        <w:spacing w:after="0" w:line="276" w:lineRule="auto"/>
        <w:jc w:val="center"/>
        <w:rPr>
          <w:rFonts w:ascii="Segoe UI" w:eastAsia="Times New Roman" w:hAnsi="Segoe UI" w:cs="Segoe UI"/>
          <w:b/>
          <w:color w:val="1A1503" w:themeColor="background2" w:themeShade="1A"/>
          <w:lang w:eastAsia="it-IT"/>
        </w:rPr>
      </w:pPr>
    </w:p>
    <w:p w14:paraId="4752874B" w14:textId="042CFCA9" w:rsidR="00843983" w:rsidRDefault="00843983" w:rsidP="00843983">
      <w:pPr>
        <w:spacing w:after="0" w:line="276" w:lineRule="auto"/>
        <w:jc w:val="center"/>
        <w:rPr>
          <w:rFonts w:ascii="Segoe UI" w:eastAsia="Times New Roman" w:hAnsi="Segoe UI" w:cs="Segoe UI"/>
          <w:b/>
          <w:color w:val="1A1503" w:themeColor="background2" w:themeShade="1A"/>
          <w:sz w:val="52"/>
          <w:lang w:eastAsia="it-IT"/>
        </w:rPr>
      </w:pPr>
      <w:r w:rsidRPr="00085FBD">
        <w:rPr>
          <w:rFonts w:ascii="Segoe UI" w:eastAsia="Times New Roman" w:hAnsi="Segoe UI" w:cs="Segoe UI"/>
          <w:b/>
          <w:color w:val="1A1503" w:themeColor="background2" w:themeShade="1A"/>
          <w:sz w:val="52"/>
          <w:lang w:eastAsia="it-IT"/>
        </w:rPr>
        <w:t>COMUNICATO STAMPA</w:t>
      </w:r>
    </w:p>
    <w:p w14:paraId="4CE5A4A1" w14:textId="6369F58F" w:rsidR="00F373E7" w:rsidRPr="00F373E7" w:rsidRDefault="00F373E7" w:rsidP="00F373E7">
      <w:pPr>
        <w:spacing w:line="276" w:lineRule="auto"/>
        <w:jc w:val="center"/>
        <w:rPr>
          <w:rFonts w:ascii="Segoe UI" w:eastAsia="Times New Roman" w:hAnsi="Segoe UI" w:cs="Segoe UI"/>
          <w:b/>
          <w:i/>
          <w:color w:val="002060"/>
          <w:sz w:val="40"/>
          <w:szCs w:val="34"/>
          <w:lang w:eastAsia="it-IT"/>
        </w:rPr>
      </w:pPr>
      <w:r w:rsidRPr="00F373E7">
        <w:rPr>
          <w:rFonts w:ascii="Segoe UI" w:eastAsia="Times New Roman" w:hAnsi="Segoe UI" w:cs="Segoe UI"/>
          <w:b/>
          <w:i/>
          <w:color w:val="002060"/>
          <w:sz w:val="40"/>
          <w:szCs w:val="34"/>
          <w:lang w:eastAsia="it-IT"/>
        </w:rPr>
        <w:t>Leopardi nel pensiero di Emanuele Severino.</w:t>
      </w:r>
    </w:p>
    <w:p w14:paraId="445CB4AC" w14:textId="7596DEF4" w:rsidR="00F373E7" w:rsidRPr="00F373E7" w:rsidRDefault="005D17E4" w:rsidP="00843983">
      <w:pPr>
        <w:spacing w:after="0" w:line="276" w:lineRule="auto"/>
        <w:jc w:val="center"/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</w:pPr>
      <w:r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Un evento dell</w:t>
      </w:r>
      <w:r w:rsidR="00F373E7"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’Associazione di Studi Emanuele Severino</w:t>
      </w:r>
      <w:r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</w:t>
      </w:r>
      <w:proofErr w:type="gramStart"/>
      <w:r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e</w:t>
      </w:r>
      <w:proofErr w:type="gramEnd"/>
    </w:p>
    <w:p w14:paraId="75F8CDF6" w14:textId="344522E8" w:rsidR="005D17E4" w:rsidRDefault="00347070" w:rsidP="005D17E4">
      <w:pPr>
        <w:spacing w:after="0" w:line="276" w:lineRule="auto"/>
        <w:jc w:val="center"/>
        <w:rPr>
          <w:rFonts w:ascii="Segoe UI" w:eastAsia="Times New Roman" w:hAnsi="Segoe UI" w:cs="Segoe UI"/>
          <w:b/>
          <w:i/>
          <w:color w:val="1A1503" w:themeColor="background2" w:themeShade="1A"/>
          <w:sz w:val="34"/>
          <w:szCs w:val="34"/>
          <w:lang w:eastAsia="it-IT"/>
        </w:rPr>
      </w:pPr>
      <w:proofErr w:type="gramStart"/>
      <w:r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del</w:t>
      </w:r>
      <w:proofErr w:type="gramEnd"/>
      <w:r w:rsidR="00F373E7"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Centro Teatrale Bresciano, con il patrocinio del Comune di Brescia, </w:t>
      </w:r>
      <w:r w:rsidR="005D17E4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che riflette attorno alla lettura de</w:t>
      </w:r>
      <w:r w:rsidR="00F373E7"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ll’operetta morale </w:t>
      </w:r>
      <w:r w:rsidR="00F373E7" w:rsidRPr="00F373E7">
        <w:rPr>
          <w:rFonts w:ascii="Segoe UI" w:eastAsia="Times New Roman" w:hAnsi="Segoe UI" w:cs="Segoe UI"/>
          <w:b/>
          <w:i/>
          <w:color w:val="1A1503" w:themeColor="background2" w:themeShade="1A"/>
          <w:sz w:val="34"/>
          <w:szCs w:val="34"/>
          <w:lang w:eastAsia="it-IT"/>
        </w:rPr>
        <w:t xml:space="preserve">Dialogo di Federico </w:t>
      </w:r>
      <w:proofErr w:type="spellStart"/>
      <w:r w:rsidR="00F373E7" w:rsidRPr="00F373E7">
        <w:rPr>
          <w:rFonts w:ascii="Segoe UI" w:eastAsia="Times New Roman" w:hAnsi="Segoe UI" w:cs="Segoe UI"/>
          <w:b/>
          <w:i/>
          <w:color w:val="1A1503" w:themeColor="background2" w:themeShade="1A"/>
          <w:sz w:val="34"/>
          <w:szCs w:val="34"/>
          <w:lang w:eastAsia="it-IT"/>
        </w:rPr>
        <w:t>Ruysch</w:t>
      </w:r>
      <w:proofErr w:type="spellEnd"/>
      <w:r w:rsidR="00F373E7" w:rsidRPr="00F373E7">
        <w:rPr>
          <w:rFonts w:ascii="Segoe UI" w:eastAsia="Times New Roman" w:hAnsi="Segoe UI" w:cs="Segoe UI"/>
          <w:b/>
          <w:i/>
          <w:color w:val="1A1503" w:themeColor="background2" w:themeShade="1A"/>
          <w:sz w:val="34"/>
          <w:szCs w:val="34"/>
          <w:lang w:eastAsia="it-IT"/>
        </w:rPr>
        <w:t xml:space="preserve"> e delle sue mummie</w:t>
      </w:r>
      <w:r w:rsidR="00F373E7">
        <w:rPr>
          <w:rFonts w:ascii="Segoe UI" w:eastAsia="Times New Roman" w:hAnsi="Segoe UI" w:cs="Segoe UI"/>
          <w:b/>
          <w:i/>
          <w:color w:val="1A1503" w:themeColor="background2" w:themeShade="1A"/>
          <w:sz w:val="34"/>
          <w:szCs w:val="34"/>
          <w:lang w:eastAsia="it-IT"/>
        </w:rPr>
        <w:t xml:space="preserve"> </w:t>
      </w:r>
    </w:p>
    <w:p w14:paraId="239DC95C" w14:textId="77777777" w:rsidR="005D17E4" w:rsidRDefault="00F373E7" w:rsidP="005D17E4">
      <w:pPr>
        <w:spacing w:after="0" w:line="276" w:lineRule="auto"/>
        <w:jc w:val="center"/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</w:pPr>
      <w:proofErr w:type="gramStart"/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e</w:t>
      </w:r>
      <w:proofErr w:type="gramEnd"/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di alcuni passi del saggio </w:t>
      </w:r>
      <w:r w:rsidRPr="00F373E7">
        <w:rPr>
          <w:rFonts w:ascii="Segoe UI" w:eastAsia="Times New Roman" w:hAnsi="Segoe UI" w:cs="Segoe UI"/>
          <w:b/>
          <w:i/>
          <w:color w:val="1A1503" w:themeColor="background2" w:themeShade="1A"/>
          <w:sz w:val="34"/>
          <w:szCs w:val="34"/>
          <w:lang w:eastAsia="it-IT"/>
        </w:rPr>
        <w:t>Cosa Arcana e stupenda</w:t>
      </w:r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</w:t>
      </w:r>
    </w:p>
    <w:p w14:paraId="367B0B3E" w14:textId="65024855" w:rsidR="00F373E7" w:rsidRDefault="00F373E7" w:rsidP="005D17E4">
      <w:pPr>
        <w:spacing w:line="276" w:lineRule="auto"/>
        <w:jc w:val="center"/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</w:pPr>
      <w:proofErr w:type="gramStart"/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di</w:t>
      </w:r>
      <w:proofErr w:type="gramEnd"/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Emanuele Severino</w:t>
      </w:r>
      <w:r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.</w:t>
      </w:r>
    </w:p>
    <w:p w14:paraId="3A0ECD35" w14:textId="1FD7021D" w:rsidR="00F373E7" w:rsidRPr="00F373E7" w:rsidRDefault="00F373E7" w:rsidP="00843983">
      <w:pPr>
        <w:spacing w:after="0" w:line="276" w:lineRule="auto"/>
        <w:jc w:val="center"/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</w:pPr>
      <w:proofErr w:type="gramStart"/>
      <w:r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Online gratuitamente s</w:t>
      </w:r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abato 28 novembre dalle ore 11</w:t>
      </w:r>
      <w:r w:rsidR="006A2A9E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e sempre visibile in seguito</w:t>
      </w:r>
      <w:r w:rsidR="005D17E4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,</w:t>
      </w:r>
      <w:r w:rsidR="006A2A9E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 xml:space="preserve"> </w:t>
      </w:r>
      <w:r w:rsidRPr="00F373E7">
        <w:rPr>
          <w:rFonts w:ascii="Segoe UI" w:eastAsia="Times New Roman" w:hAnsi="Segoe UI" w:cs="Segoe UI"/>
          <w:b/>
          <w:color w:val="1A1503" w:themeColor="background2" w:themeShade="1A"/>
          <w:sz w:val="34"/>
          <w:szCs w:val="34"/>
          <w:lang w:eastAsia="it-IT"/>
        </w:rPr>
        <w:t>sul canale YouTube del CTB</w:t>
      </w:r>
      <w:proofErr w:type="gramEnd"/>
    </w:p>
    <w:p w14:paraId="66084596" w14:textId="7580DB1F" w:rsidR="00843983" w:rsidRPr="0012666C" w:rsidRDefault="00843983" w:rsidP="00BD0239">
      <w:pPr>
        <w:spacing w:after="0"/>
        <w:jc w:val="center"/>
        <w:rPr>
          <w:rFonts w:ascii="Segoe UI" w:hAnsi="Segoe UI" w:cs="Segoe UI"/>
          <w:b/>
          <w:bCs/>
          <w:sz w:val="32"/>
        </w:rPr>
      </w:pPr>
    </w:p>
    <w:p w14:paraId="0445FE01" w14:textId="77777777" w:rsidR="00BD0239" w:rsidRDefault="00BD0239" w:rsidP="005D17E4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 w:rsidRPr="00BD0239">
        <w:rPr>
          <w:rFonts w:ascii="Segoe UI" w:hAnsi="Segoe UI" w:cs="Segoe UI"/>
          <w:b/>
          <w:i/>
          <w:sz w:val="24"/>
          <w:szCs w:val="24"/>
        </w:rPr>
        <w:t>Cosa arcana e stupenda.</w:t>
      </w:r>
      <w:r w:rsidRPr="00BD0239">
        <w:rPr>
          <w:rFonts w:ascii="Segoe UI" w:hAnsi="Segoe UI" w:cs="Segoe UI"/>
          <w:b/>
          <w:sz w:val="24"/>
          <w:szCs w:val="24"/>
        </w:rPr>
        <w:t xml:space="preserve"> </w:t>
      </w:r>
      <w:r w:rsidRPr="00BD0239">
        <w:rPr>
          <w:rFonts w:ascii="Segoe UI" w:hAnsi="Segoe UI" w:cs="Segoe UI"/>
          <w:b/>
          <w:i/>
          <w:sz w:val="24"/>
          <w:szCs w:val="24"/>
        </w:rPr>
        <w:t>Leopardi nel pensiero di Severino</w:t>
      </w:r>
      <w:r w:rsidRPr="00BD0239">
        <w:rPr>
          <w:rFonts w:ascii="Segoe UI" w:hAnsi="Segoe UI" w:cs="Segoe UI"/>
          <w:sz w:val="24"/>
          <w:szCs w:val="24"/>
        </w:rPr>
        <w:t xml:space="preserve"> è il titolo dell’evento promosso grazie alla collaborazione tra l’</w:t>
      </w:r>
      <w:r w:rsidRPr="00347070">
        <w:rPr>
          <w:rFonts w:ascii="Segoe UI" w:hAnsi="Segoe UI" w:cs="Segoe UI"/>
          <w:b/>
          <w:sz w:val="24"/>
          <w:szCs w:val="24"/>
        </w:rPr>
        <w:t>Associazione di Studi Emanuele Severino</w:t>
      </w:r>
      <w:r w:rsidRPr="00BD0239">
        <w:rPr>
          <w:rFonts w:ascii="Segoe UI" w:hAnsi="Segoe UI" w:cs="Segoe UI"/>
          <w:sz w:val="24"/>
          <w:szCs w:val="24"/>
        </w:rPr>
        <w:t xml:space="preserve"> (ASES*) e il </w:t>
      </w:r>
      <w:r w:rsidRPr="00347070">
        <w:rPr>
          <w:rFonts w:ascii="Segoe UI" w:hAnsi="Segoe UI" w:cs="Segoe UI"/>
          <w:b/>
          <w:sz w:val="24"/>
          <w:szCs w:val="24"/>
        </w:rPr>
        <w:t>Centro Teatrale Bresciano</w:t>
      </w:r>
      <w:r>
        <w:rPr>
          <w:rFonts w:ascii="Segoe UI" w:hAnsi="Segoe UI" w:cs="Segoe UI"/>
          <w:sz w:val="24"/>
          <w:szCs w:val="24"/>
        </w:rPr>
        <w:t xml:space="preserve">, iniziativa che </w:t>
      </w:r>
      <w:proofErr w:type="gramStart"/>
      <w:r>
        <w:rPr>
          <w:rFonts w:ascii="Segoe UI" w:hAnsi="Segoe UI" w:cs="Segoe UI"/>
          <w:sz w:val="24"/>
          <w:szCs w:val="24"/>
        </w:rPr>
        <w:t>gode del</w:t>
      </w:r>
      <w:proofErr w:type="gramEnd"/>
      <w:r>
        <w:rPr>
          <w:rFonts w:ascii="Segoe UI" w:hAnsi="Segoe UI" w:cs="Segoe UI"/>
          <w:sz w:val="24"/>
          <w:szCs w:val="24"/>
        </w:rPr>
        <w:t xml:space="preserve"> patrocinio del </w:t>
      </w:r>
      <w:r w:rsidRPr="00347070">
        <w:rPr>
          <w:rFonts w:ascii="Segoe UI" w:hAnsi="Segoe UI" w:cs="Segoe UI"/>
          <w:b/>
          <w:sz w:val="24"/>
          <w:szCs w:val="24"/>
        </w:rPr>
        <w:t>Comune di Brescia</w:t>
      </w:r>
      <w:r>
        <w:rPr>
          <w:rFonts w:ascii="Segoe UI" w:hAnsi="Segoe UI" w:cs="Segoe UI"/>
          <w:sz w:val="24"/>
          <w:szCs w:val="24"/>
        </w:rPr>
        <w:t>.</w:t>
      </w:r>
    </w:p>
    <w:p w14:paraId="329B2822" w14:textId="4E51A200" w:rsidR="00BD0239" w:rsidRDefault="00BD0239" w:rsidP="005D17E4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 w:rsidRPr="00BD0239">
        <w:rPr>
          <w:rFonts w:ascii="Segoe UI" w:hAnsi="Segoe UI" w:cs="Segoe UI"/>
          <w:b/>
          <w:sz w:val="24"/>
          <w:szCs w:val="24"/>
        </w:rPr>
        <w:t>Sabato 28 novembre</w:t>
      </w:r>
      <w:r>
        <w:rPr>
          <w:rFonts w:ascii="Segoe UI" w:hAnsi="Segoe UI" w:cs="Segoe UI"/>
          <w:sz w:val="24"/>
          <w:szCs w:val="24"/>
        </w:rPr>
        <w:t xml:space="preserve">, </w:t>
      </w:r>
      <w:proofErr w:type="gramStart"/>
      <w:r>
        <w:rPr>
          <w:rFonts w:ascii="Segoe UI" w:hAnsi="Segoe UI" w:cs="Segoe UI"/>
          <w:sz w:val="24"/>
          <w:szCs w:val="24"/>
        </w:rPr>
        <w:t xml:space="preserve">a partire </w:t>
      </w:r>
      <w:r w:rsidRPr="00BD0239">
        <w:rPr>
          <w:rFonts w:ascii="Segoe UI" w:hAnsi="Segoe UI" w:cs="Segoe UI"/>
          <w:b/>
          <w:sz w:val="24"/>
          <w:szCs w:val="24"/>
        </w:rPr>
        <w:t>dalle</w:t>
      </w:r>
      <w:proofErr w:type="gramEnd"/>
      <w:r w:rsidRPr="00BD0239">
        <w:rPr>
          <w:rFonts w:ascii="Segoe UI" w:hAnsi="Segoe UI" w:cs="Segoe UI"/>
          <w:b/>
          <w:sz w:val="24"/>
          <w:szCs w:val="24"/>
        </w:rPr>
        <w:t xml:space="preserve"> ore 11</w:t>
      </w:r>
      <w:r w:rsidR="006A2A9E">
        <w:rPr>
          <w:rFonts w:ascii="Segoe UI" w:hAnsi="Segoe UI" w:cs="Segoe UI"/>
          <w:b/>
          <w:sz w:val="24"/>
          <w:szCs w:val="24"/>
        </w:rPr>
        <w:t xml:space="preserve"> e sempre visibile in seguito</w:t>
      </w:r>
      <w:r>
        <w:rPr>
          <w:rFonts w:ascii="Segoe UI" w:hAnsi="Segoe UI" w:cs="Segoe UI"/>
          <w:sz w:val="24"/>
          <w:szCs w:val="24"/>
        </w:rPr>
        <w:t xml:space="preserve">, l’iniziativa sarà trasmessa </w:t>
      </w:r>
      <w:r w:rsidR="006A2A9E" w:rsidRPr="006A2A9E">
        <w:rPr>
          <w:rFonts w:ascii="Segoe UI" w:hAnsi="Segoe UI" w:cs="Segoe UI"/>
          <w:b/>
          <w:sz w:val="24"/>
          <w:szCs w:val="24"/>
        </w:rPr>
        <w:t>gratuitamente</w:t>
      </w:r>
      <w:r w:rsidR="006A2A9E">
        <w:rPr>
          <w:rFonts w:ascii="Segoe UI" w:hAnsi="Segoe UI" w:cs="Segoe UI"/>
          <w:sz w:val="24"/>
          <w:szCs w:val="24"/>
        </w:rPr>
        <w:t xml:space="preserve"> </w:t>
      </w:r>
      <w:r w:rsidRPr="00BD0239">
        <w:rPr>
          <w:rFonts w:ascii="Segoe UI" w:hAnsi="Segoe UI" w:cs="Segoe UI"/>
          <w:sz w:val="24"/>
          <w:szCs w:val="24"/>
        </w:rPr>
        <w:t xml:space="preserve">sul </w:t>
      </w:r>
      <w:r w:rsidRPr="00BD0239">
        <w:rPr>
          <w:rFonts w:ascii="Segoe UI" w:hAnsi="Segoe UI" w:cs="Segoe UI"/>
          <w:b/>
          <w:sz w:val="24"/>
          <w:szCs w:val="24"/>
        </w:rPr>
        <w:t>canale YouTube del Centro Teatrale Bresciano</w:t>
      </w:r>
      <w:r>
        <w:rPr>
          <w:rFonts w:ascii="Segoe UI" w:hAnsi="Segoe UI" w:cs="Segoe UI"/>
          <w:sz w:val="24"/>
          <w:szCs w:val="24"/>
        </w:rPr>
        <w:t xml:space="preserve"> (u</w:t>
      </w:r>
      <w:r w:rsidRPr="00BD0239">
        <w:rPr>
          <w:rFonts w:ascii="Segoe UI" w:hAnsi="Segoe UI" w:cs="Segoe UI"/>
          <w:sz w:val="24"/>
          <w:szCs w:val="24"/>
        </w:rPr>
        <w:t>na scelta obbligata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BD0239">
        <w:rPr>
          <w:rFonts w:ascii="Segoe UI" w:hAnsi="Segoe UI" w:cs="Segoe UI"/>
          <w:sz w:val="24"/>
          <w:szCs w:val="24"/>
        </w:rPr>
        <w:t>a seguito delle restrizio</w:t>
      </w:r>
      <w:r>
        <w:rPr>
          <w:rFonts w:ascii="Segoe UI" w:hAnsi="Segoe UI" w:cs="Segoe UI"/>
          <w:sz w:val="24"/>
          <w:szCs w:val="24"/>
        </w:rPr>
        <w:t>ni</w:t>
      </w:r>
      <w:r w:rsidRPr="00BD0239">
        <w:rPr>
          <w:rFonts w:ascii="Segoe UI" w:hAnsi="Segoe UI" w:cs="Segoe UI"/>
          <w:sz w:val="24"/>
          <w:szCs w:val="24"/>
        </w:rPr>
        <w:t xml:space="preserve"> decise per far fronte all’emergenza Covid</w:t>
      </w:r>
      <w:r>
        <w:rPr>
          <w:rFonts w:ascii="Segoe UI" w:hAnsi="Segoe UI" w:cs="Segoe UI"/>
          <w:sz w:val="24"/>
          <w:szCs w:val="24"/>
        </w:rPr>
        <w:t>-19)</w:t>
      </w:r>
      <w:r w:rsidRPr="00BD0239">
        <w:rPr>
          <w:rFonts w:ascii="Segoe UI" w:hAnsi="Segoe UI" w:cs="Segoe UI"/>
          <w:sz w:val="24"/>
          <w:szCs w:val="24"/>
        </w:rPr>
        <w:t>.</w:t>
      </w:r>
    </w:p>
    <w:p w14:paraId="01E5465E" w14:textId="4574E976" w:rsidR="00BD0239" w:rsidRDefault="00BD0239" w:rsidP="005D17E4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 w:rsidRPr="00BD0239">
        <w:rPr>
          <w:rFonts w:ascii="Segoe UI" w:hAnsi="Segoe UI" w:cs="Segoe UI"/>
          <w:sz w:val="24"/>
          <w:szCs w:val="24"/>
        </w:rPr>
        <w:t xml:space="preserve">È la seconda volta che ASES* e CTB </w:t>
      </w:r>
      <w:proofErr w:type="gramStart"/>
      <w:r w:rsidRPr="00BD0239">
        <w:rPr>
          <w:rFonts w:ascii="Segoe UI" w:hAnsi="Segoe UI" w:cs="Segoe UI"/>
          <w:sz w:val="24"/>
          <w:szCs w:val="24"/>
        </w:rPr>
        <w:t>danno vita</w:t>
      </w:r>
      <w:proofErr w:type="gramEnd"/>
      <w:r w:rsidRPr="00BD0239">
        <w:rPr>
          <w:rFonts w:ascii="Segoe UI" w:hAnsi="Segoe UI" w:cs="Segoe UI"/>
          <w:sz w:val="24"/>
          <w:szCs w:val="24"/>
        </w:rPr>
        <w:t xml:space="preserve"> a un evento condiviso. </w:t>
      </w:r>
      <w:r>
        <w:rPr>
          <w:rFonts w:ascii="Segoe UI" w:hAnsi="Segoe UI" w:cs="Segoe UI"/>
          <w:sz w:val="24"/>
          <w:szCs w:val="24"/>
        </w:rPr>
        <w:t>Il primo esito di questa sinergia fu</w:t>
      </w:r>
      <w:r w:rsidRPr="00BD0239">
        <w:rPr>
          <w:rFonts w:ascii="Segoe UI" w:hAnsi="Segoe UI" w:cs="Segoe UI"/>
          <w:sz w:val="24"/>
          <w:szCs w:val="24"/>
        </w:rPr>
        <w:t xml:space="preserve"> nel 2019</w:t>
      </w:r>
      <w:r>
        <w:rPr>
          <w:rFonts w:ascii="Segoe UI" w:hAnsi="Segoe UI" w:cs="Segoe UI"/>
          <w:sz w:val="24"/>
          <w:szCs w:val="24"/>
        </w:rPr>
        <w:t>,</w:t>
      </w:r>
      <w:r w:rsidRPr="00BD0239">
        <w:rPr>
          <w:rFonts w:ascii="Segoe UI" w:hAnsi="Segoe UI" w:cs="Segoe UI"/>
          <w:sz w:val="24"/>
          <w:szCs w:val="24"/>
        </w:rPr>
        <w:t xml:space="preserve"> in occasione del 90esimo compleanno </w:t>
      </w:r>
      <w:r w:rsidR="002075D7">
        <w:rPr>
          <w:rFonts w:ascii="Segoe UI" w:hAnsi="Segoe UI" w:cs="Segoe UI"/>
          <w:sz w:val="24"/>
          <w:szCs w:val="24"/>
        </w:rPr>
        <w:t xml:space="preserve">di </w:t>
      </w:r>
      <w:r>
        <w:rPr>
          <w:rFonts w:ascii="Segoe UI" w:hAnsi="Segoe UI" w:cs="Segoe UI"/>
          <w:sz w:val="24"/>
          <w:szCs w:val="24"/>
        </w:rPr>
        <w:t xml:space="preserve">Emanuele </w:t>
      </w:r>
      <w:r w:rsidRPr="00BD0239">
        <w:rPr>
          <w:rFonts w:ascii="Segoe UI" w:hAnsi="Segoe UI" w:cs="Segoe UI"/>
          <w:sz w:val="24"/>
          <w:szCs w:val="24"/>
        </w:rPr>
        <w:t>Severino</w:t>
      </w:r>
      <w:r>
        <w:rPr>
          <w:rFonts w:ascii="Segoe UI" w:hAnsi="Segoe UI" w:cs="Segoe UI"/>
          <w:sz w:val="24"/>
          <w:szCs w:val="24"/>
        </w:rPr>
        <w:t>,</w:t>
      </w:r>
      <w:r w:rsidRPr="00BD0239">
        <w:rPr>
          <w:rFonts w:ascii="Segoe UI" w:hAnsi="Segoe UI" w:cs="Segoe UI"/>
          <w:sz w:val="24"/>
          <w:szCs w:val="24"/>
        </w:rPr>
        <w:t xml:space="preserve"> con la messa in scena, presso il Teatro Sociale di Brescia, di letture tratte </w:t>
      </w:r>
      <w:proofErr w:type="gramStart"/>
      <w:r w:rsidRPr="00BD0239">
        <w:rPr>
          <w:rFonts w:ascii="Segoe UI" w:hAnsi="Segoe UI" w:cs="Segoe UI"/>
          <w:sz w:val="24"/>
          <w:szCs w:val="24"/>
        </w:rPr>
        <w:t>da l’</w:t>
      </w:r>
      <w:proofErr w:type="spellStart"/>
      <w:proofErr w:type="gramEnd"/>
      <w:r w:rsidRPr="00BD0239">
        <w:rPr>
          <w:rFonts w:ascii="Segoe UI" w:hAnsi="Segoe UI" w:cs="Segoe UI"/>
          <w:i/>
          <w:sz w:val="24"/>
          <w:szCs w:val="24"/>
        </w:rPr>
        <w:t>Orest</w:t>
      </w:r>
      <w:r w:rsidR="00344306">
        <w:rPr>
          <w:rFonts w:ascii="Segoe UI" w:hAnsi="Segoe UI" w:cs="Segoe UI"/>
          <w:i/>
          <w:sz w:val="24"/>
          <w:szCs w:val="24"/>
        </w:rPr>
        <w:t>e</w:t>
      </w:r>
      <w:r w:rsidRPr="00BD0239">
        <w:rPr>
          <w:rFonts w:ascii="Segoe UI" w:hAnsi="Segoe UI" w:cs="Segoe UI"/>
          <w:i/>
          <w:sz w:val="24"/>
          <w:szCs w:val="24"/>
        </w:rPr>
        <w:t>a</w:t>
      </w:r>
      <w:proofErr w:type="spellEnd"/>
      <w:r w:rsidRPr="00BD0239">
        <w:rPr>
          <w:rFonts w:ascii="Segoe UI" w:hAnsi="Segoe UI" w:cs="Segoe UI"/>
          <w:sz w:val="24"/>
          <w:szCs w:val="24"/>
        </w:rPr>
        <w:t xml:space="preserve"> di Eschilo nella </w:t>
      </w:r>
      <w:r w:rsidRPr="00BD0239">
        <w:rPr>
          <w:rFonts w:ascii="Segoe UI" w:hAnsi="Segoe UI" w:cs="Segoe UI"/>
          <w:sz w:val="24"/>
          <w:szCs w:val="24"/>
        </w:rPr>
        <w:lastRenderedPageBreak/>
        <w:t>traduzione dello stesso Severino</w:t>
      </w:r>
      <w:r>
        <w:rPr>
          <w:rFonts w:ascii="Segoe UI" w:hAnsi="Segoe UI" w:cs="Segoe UI"/>
          <w:sz w:val="24"/>
          <w:szCs w:val="24"/>
        </w:rPr>
        <w:t xml:space="preserve">. Tra gli interpreti dell’intensa lettura del capolavoro eschileo si </w:t>
      </w:r>
      <w:proofErr w:type="gramStart"/>
      <w:r>
        <w:rPr>
          <w:rFonts w:ascii="Segoe UI" w:hAnsi="Segoe UI" w:cs="Segoe UI"/>
          <w:sz w:val="24"/>
          <w:szCs w:val="24"/>
        </w:rPr>
        <w:t>ricordano</w:t>
      </w:r>
      <w:proofErr w:type="gramEnd"/>
      <w:r>
        <w:rPr>
          <w:rFonts w:ascii="Segoe UI" w:hAnsi="Segoe UI" w:cs="Segoe UI"/>
          <w:sz w:val="24"/>
          <w:szCs w:val="24"/>
        </w:rPr>
        <w:t xml:space="preserve"> </w:t>
      </w:r>
      <w:r w:rsidRPr="00BD0239">
        <w:rPr>
          <w:rFonts w:ascii="Segoe UI" w:hAnsi="Segoe UI" w:cs="Segoe UI"/>
          <w:sz w:val="24"/>
          <w:szCs w:val="24"/>
        </w:rPr>
        <w:t>Ottavia Piccolo, Graziano Piazza, Federica Fracassi, Fausto Cabra</w:t>
      </w:r>
      <w:r>
        <w:rPr>
          <w:rFonts w:ascii="Segoe UI" w:hAnsi="Segoe UI" w:cs="Segoe UI"/>
          <w:sz w:val="24"/>
          <w:szCs w:val="24"/>
        </w:rPr>
        <w:t>, diretti da Andrea Chiodi.</w:t>
      </w:r>
    </w:p>
    <w:p w14:paraId="50794F00" w14:textId="53C8491E" w:rsidR="00BD0239" w:rsidRDefault="00BD0239" w:rsidP="005D17E4">
      <w:pPr>
        <w:spacing w:after="0" w:line="360" w:lineRule="auto"/>
        <w:jc w:val="both"/>
        <w:rPr>
          <w:rFonts w:ascii="Segoe UI" w:hAnsi="Segoe UI" w:cs="Segoe UI"/>
          <w:sz w:val="24"/>
          <w:szCs w:val="24"/>
        </w:rPr>
      </w:pPr>
      <w:proofErr w:type="gramStart"/>
      <w:r w:rsidRPr="00BD0239">
        <w:rPr>
          <w:rFonts w:ascii="Segoe UI" w:hAnsi="Segoe UI" w:cs="Segoe UI"/>
          <w:sz w:val="24"/>
          <w:szCs w:val="24"/>
        </w:rPr>
        <w:t>Ora la rappresentazione dell’</w:t>
      </w:r>
      <w:r w:rsidRPr="00BD0239">
        <w:rPr>
          <w:rFonts w:ascii="Segoe UI" w:hAnsi="Segoe UI" w:cs="Segoe UI"/>
          <w:b/>
          <w:sz w:val="24"/>
          <w:szCs w:val="24"/>
        </w:rPr>
        <w:t xml:space="preserve">operetta morale di Giacomo Leopardi, </w:t>
      </w:r>
      <w:r w:rsidRPr="00BD0239">
        <w:rPr>
          <w:rFonts w:ascii="Segoe UI" w:hAnsi="Segoe UI" w:cs="Segoe UI"/>
          <w:b/>
          <w:i/>
          <w:sz w:val="24"/>
          <w:szCs w:val="24"/>
        </w:rPr>
        <w:t xml:space="preserve">Dialogo di Federico </w:t>
      </w:r>
      <w:proofErr w:type="spellStart"/>
      <w:r w:rsidRPr="00BD0239">
        <w:rPr>
          <w:rFonts w:ascii="Segoe UI" w:hAnsi="Segoe UI" w:cs="Segoe UI"/>
          <w:b/>
          <w:i/>
          <w:sz w:val="24"/>
          <w:szCs w:val="24"/>
        </w:rPr>
        <w:t>Ruysch</w:t>
      </w:r>
      <w:proofErr w:type="spellEnd"/>
      <w:r w:rsidRPr="00BD0239">
        <w:rPr>
          <w:rFonts w:ascii="Segoe UI" w:hAnsi="Segoe UI" w:cs="Segoe UI"/>
          <w:b/>
          <w:i/>
          <w:sz w:val="24"/>
          <w:szCs w:val="24"/>
        </w:rPr>
        <w:t xml:space="preserve"> e delle sue mummie</w:t>
      </w:r>
      <w:r w:rsidRPr="00BD0239">
        <w:rPr>
          <w:rFonts w:ascii="Segoe UI" w:hAnsi="Segoe UI" w:cs="Segoe UI"/>
          <w:sz w:val="24"/>
          <w:szCs w:val="24"/>
        </w:rPr>
        <w:t>, ampiamente commentata da Se</w:t>
      </w:r>
      <w:proofErr w:type="gramEnd"/>
      <w:r w:rsidRPr="00BD0239">
        <w:rPr>
          <w:rFonts w:ascii="Segoe UI" w:hAnsi="Segoe UI" w:cs="Segoe UI"/>
          <w:sz w:val="24"/>
          <w:szCs w:val="24"/>
        </w:rPr>
        <w:t xml:space="preserve">verino nel suo libro </w:t>
      </w:r>
      <w:r w:rsidRPr="00BD0239">
        <w:rPr>
          <w:rFonts w:ascii="Segoe UI" w:hAnsi="Segoe UI" w:cs="Segoe UI"/>
          <w:i/>
          <w:sz w:val="24"/>
          <w:szCs w:val="24"/>
        </w:rPr>
        <w:t xml:space="preserve">Cosa arcana e stupenda </w:t>
      </w:r>
      <w:r w:rsidRPr="00BD0239">
        <w:rPr>
          <w:rFonts w:ascii="Segoe UI" w:hAnsi="Segoe UI" w:cs="Segoe UI"/>
          <w:sz w:val="24"/>
          <w:szCs w:val="24"/>
        </w:rPr>
        <w:t>(Rizzoli).</w:t>
      </w:r>
      <w:r>
        <w:rPr>
          <w:rFonts w:ascii="Segoe UI" w:hAnsi="Segoe UI" w:cs="Segoe UI"/>
          <w:sz w:val="24"/>
          <w:szCs w:val="24"/>
        </w:rPr>
        <w:t xml:space="preserve"> </w:t>
      </w:r>
    </w:p>
    <w:p w14:paraId="32A272A2" w14:textId="312D3AD2" w:rsidR="00BD0239" w:rsidRDefault="00BD0239" w:rsidP="005D17E4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L’</w:t>
      </w:r>
      <w:r w:rsidRPr="00BD0239">
        <w:rPr>
          <w:rFonts w:ascii="Segoe UI" w:hAnsi="Segoe UI" w:cs="Segoe UI"/>
          <w:sz w:val="24"/>
          <w:szCs w:val="24"/>
        </w:rPr>
        <w:t xml:space="preserve">iniziativa era stata discussa con il </w:t>
      </w:r>
      <w:proofErr w:type="gramStart"/>
      <w:r w:rsidRPr="00BD0239">
        <w:rPr>
          <w:rFonts w:ascii="Segoe UI" w:hAnsi="Segoe UI" w:cs="Segoe UI"/>
          <w:sz w:val="24"/>
          <w:szCs w:val="24"/>
        </w:rPr>
        <w:t>Professore</w:t>
      </w:r>
      <w:proofErr w:type="gramEnd"/>
      <w:r w:rsidRPr="00BD0239">
        <w:rPr>
          <w:rFonts w:ascii="Segoe UI" w:hAnsi="Segoe UI" w:cs="Segoe UI"/>
          <w:sz w:val="24"/>
          <w:szCs w:val="24"/>
        </w:rPr>
        <w:t xml:space="preserve"> Severino che aveva </w:t>
      </w:r>
      <w:r w:rsidR="00344306">
        <w:rPr>
          <w:rFonts w:ascii="Segoe UI" w:hAnsi="Segoe UI" w:cs="Segoe UI"/>
          <w:sz w:val="24"/>
          <w:szCs w:val="24"/>
        </w:rPr>
        <w:t>ac</w:t>
      </w:r>
      <w:r w:rsidRPr="00BD0239">
        <w:rPr>
          <w:rFonts w:ascii="Segoe UI" w:hAnsi="Segoe UI" w:cs="Segoe UI"/>
          <w:sz w:val="24"/>
          <w:szCs w:val="24"/>
        </w:rPr>
        <w:t>colto con favore l’idea</w:t>
      </w:r>
      <w:r w:rsidR="00DE470F">
        <w:rPr>
          <w:rFonts w:ascii="Segoe UI" w:hAnsi="Segoe UI" w:cs="Segoe UI"/>
          <w:sz w:val="24"/>
          <w:szCs w:val="24"/>
        </w:rPr>
        <w:t xml:space="preserve"> di una lettura dell’opera,</w:t>
      </w:r>
      <w:r w:rsidRPr="00BD0239">
        <w:rPr>
          <w:rFonts w:ascii="Segoe UI" w:hAnsi="Segoe UI" w:cs="Segoe UI"/>
          <w:sz w:val="24"/>
          <w:szCs w:val="24"/>
        </w:rPr>
        <w:t xml:space="preserve"> come naturale collegamento con la rappresentazione dell’</w:t>
      </w:r>
      <w:proofErr w:type="spellStart"/>
      <w:r w:rsidRPr="00BD0239">
        <w:rPr>
          <w:rFonts w:ascii="Segoe UI" w:hAnsi="Segoe UI" w:cs="Segoe UI"/>
          <w:i/>
          <w:sz w:val="24"/>
          <w:szCs w:val="24"/>
        </w:rPr>
        <w:t>Orestea</w:t>
      </w:r>
      <w:proofErr w:type="spellEnd"/>
      <w:r w:rsidRPr="00BD0239">
        <w:rPr>
          <w:rFonts w:ascii="Segoe UI" w:hAnsi="Segoe UI" w:cs="Segoe UI"/>
          <w:sz w:val="24"/>
          <w:szCs w:val="24"/>
        </w:rPr>
        <w:t xml:space="preserve"> di Eschilo dello scorso anno e con la sua riflessione filosofica in relazione ai due grandi pensatori.</w:t>
      </w:r>
    </w:p>
    <w:p w14:paraId="5D84485E" w14:textId="329701EA" w:rsidR="00BD0239" w:rsidRDefault="00BD0239" w:rsidP="005D17E4">
      <w:pPr>
        <w:spacing w:line="36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L’iniziativa vedrà i saluti di </w:t>
      </w:r>
      <w:r w:rsidRPr="00F373E7">
        <w:rPr>
          <w:rFonts w:ascii="Segoe UI" w:hAnsi="Segoe UI" w:cs="Segoe UI"/>
          <w:b/>
          <w:sz w:val="24"/>
          <w:szCs w:val="24"/>
        </w:rPr>
        <w:t>Paolo Barbieri</w:t>
      </w:r>
      <w:r>
        <w:rPr>
          <w:rFonts w:ascii="Segoe UI" w:hAnsi="Segoe UI" w:cs="Segoe UI"/>
          <w:sz w:val="24"/>
          <w:szCs w:val="24"/>
        </w:rPr>
        <w:t xml:space="preserve"> di </w:t>
      </w:r>
      <w:r w:rsidRPr="00BD0239">
        <w:rPr>
          <w:rFonts w:ascii="Segoe UI" w:hAnsi="Segoe UI" w:cs="Segoe UI"/>
          <w:sz w:val="24"/>
          <w:szCs w:val="24"/>
        </w:rPr>
        <w:t>ASES</w:t>
      </w:r>
      <w:r>
        <w:rPr>
          <w:rFonts w:ascii="Segoe UI" w:hAnsi="Segoe UI" w:cs="Segoe UI"/>
          <w:sz w:val="24"/>
          <w:szCs w:val="24"/>
        </w:rPr>
        <w:t xml:space="preserve">, del Sindaco di Brescia </w:t>
      </w:r>
      <w:r w:rsidRPr="00F373E7">
        <w:rPr>
          <w:rFonts w:ascii="Segoe UI" w:hAnsi="Segoe UI" w:cs="Segoe UI"/>
          <w:b/>
          <w:sz w:val="24"/>
          <w:szCs w:val="24"/>
        </w:rPr>
        <w:t>Emilio Del Bono</w:t>
      </w:r>
      <w:r w:rsidRPr="00BD0239">
        <w:rPr>
          <w:rFonts w:ascii="Segoe UI" w:hAnsi="Segoe UI" w:cs="Segoe UI"/>
          <w:sz w:val="24"/>
          <w:szCs w:val="24"/>
        </w:rPr>
        <w:t xml:space="preserve">, </w:t>
      </w:r>
      <w:r w:rsidR="00F373E7">
        <w:rPr>
          <w:rFonts w:ascii="Segoe UI" w:hAnsi="Segoe UI" w:cs="Segoe UI"/>
          <w:sz w:val="24"/>
          <w:szCs w:val="24"/>
        </w:rPr>
        <w:t xml:space="preserve">di </w:t>
      </w:r>
      <w:r w:rsidRPr="00F373E7">
        <w:rPr>
          <w:rFonts w:ascii="Segoe UI" w:hAnsi="Segoe UI" w:cs="Segoe UI"/>
          <w:b/>
          <w:sz w:val="24"/>
          <w:szCs w:val="24"/>
        </w:rPr>
        <w:t>Gian Mario Bandera</w:t>
      </w:r>
      <w:r w:rsidRPr="00BD0239">
        <w:rPr>
          <w:rFonts w:ascii="Segoe UI" w:hAnsi="Segoe UI" w:cs="Segoe UI"/>
          <w:sz w:val="24"/>
          <w:szCs w:val="24"/>
        </w:rPr>
        <w:t>, Direttore del Centro Teatrale Bresciano</w:t>
      </w:r>
      <w:r>
        <w:rPr>
          <w:rFonts w:ascii="Segoe UI" w:hAnsi="Segoe UI" w:cs="Segoe UI"/>
          <w:sz w:val="24"/>
          <w:szCs w:val="24"/>
        </w:rPr>
        <w:t xml:space="preserve">, cui seguirà l’intervento di </w:t>
      </w:r>
      <w:r w:rsidRPr="00F373E7">
        <w:rPr>
          <w:rFonts w:ascii="Segoe UI" w:hAnsi="Segoe UI" w:cs="Segoe UI"/>
          <w:b/>
          <w:sz w:val="24"/>
          <w:szCs w:val="24"/>
        </w:rPr>
        <w:t>Massimo Donà</w:t>
      </w:r>
      <w:r w:rsidR="00C10019" w:rsidRPr="00E30E54">
        <w:rPr>
          <w:rFonts w:ascii="Segoe UI" w:hAnsi="Segoe UI" w:cs="Segoe UI"/>
          <w:sz w:val="24"/>
          <w:szCs w:val="24"/>
        </w:rPr>
        <w:t>,</w:t>
      </w:r>
      <w:r>
        <w:rPr>
          <w:rFonts w:ascii="Segoe UI" w:hAnsi="Segoe UI" w:cs="Segoe UI"/>
          <w:sz w:val="24"/>
          <w:szCs w:val="24"/>
        </w:rPr>
        <w:t xml:space="preserve"> </w:t>
      </w:r>
      <w:r w:rsidR="00AF434E">
        <w:rPr>
          <w:rFonts w:ascii="Segoe UI" w:hAnsi="Segoe UI" w:cs="Segoe UI"/>
          <w:sz w:val="24"/>
          <w:szCs w:val="24"/>
        </w:rPr>
        <w:t xml:space="preserve">Professore di Filosofia </w:t>
      </w:r>
      <w:r>
        <w:rPr>
          <w:rFonts w:ascii="Segoe UI" w:hAnsi="Segoe UI" w:cs="Segoe UI"/>
          <w:sz w:val="24"/>
          <w:szCs w:val="24"/>
        </w:rPr>
        <w:t>dell’</w:t>
      </w:r>
      <w:r w:rsidRPr="00BD0239">
        <w:rPr>
          <w:rFonts w:ascii="Segoe UI" w:hAnsi="Segoe UI" w:cs="Segoe UI"/>
          <w:sz w:val="24"/>
          <w:szCs w:val="24"/>
        </w:rPr>
        <w:t>Università Vita-Salute San Raffaele</w:t>
      </w:r>
      <w:r>
        <w:rPr>
          <w:rFonts w:ascii="Segoe UI" w:hAnsi="Segoe UI" w:cs="Segoe UI"/>
          <w:sz w:val="24"/>
          <w:szCs w:val="24"/>
        </w:rPr>
        <w:t>.</w:t>
      </w:r>
    </w:p>
    <w:p w14:paraId="380310BA" w14:textId="724A8A3B" w:rsidR="002A31A0" w:rsidRDefault="00BD0239" w:rsidP="005D17E4">
      <w:pPr>
        <w:spacing w:line="360" w:lineRule="auto"/>
        <w:jc w:val="both"/>
        <w:rPr>
          <w:rFonts w:ascii="Segoe UI" w:hAnsi="Segoe UI" w:cs="Segoe UI"/>
          <w:bCs/>
        </w:rPr>
      </w:pPr>
      <w:r w:rsidRPr="002075D7">
        <w:rPr>
          <w:rFonts w:ascii="Segoe UI" w:hAnsi="Segoe UI" w:cs="Segoe UI"/>
          <w:b/>
          <w:sz w:val="24"/>
          <w:szCs w:val="24"/>
        </w:rPr>
        <w:t>Le letture</w:t>
      </w:r>
      <w:r w:rsidRPr="00BD0239">
        <w:rPr>
          <w:rFonts w:ascii="Segoe UI" w:hAnsi="Segoe UI" w:cs="Segoe UI"/>
          <w:sz w:val="24"/>
          <w:szCs w:val="24"/>
        </w:rPr>
        <w:t xml:space="preserve"> del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BD0239">
        <w:rPr>
          <w:rFonts w:ascii="Segoe UI" w:hAnsi="Segoe UI" w:cs="Segoe UI"/>
          <w:i/>
          <w:sz w:val="24"/>
          <w:szCs w:val="24"/>
        </w:rPr>
        <w:t xml:space="preserve">Dialogo di Federico </w:t>
      </w:r>
      <w:proofErr w:type="spellStart"/>
      <w:r w:rsidRPr="00BD0239">
        <w:rPr>
          <w:rFonts w:ascii="Segoe UI" w:hAnsi="Segoe UI" w:cs="Segoe UI"/>
          <w:i/>
          <w:sz w:val="24"/>
          <w:szCs w:val="24"/>
        </w:rPr>
        <w:t>Ruysch</w:t>
      </w:r>
      <w:proofErr w:type="spellEnd"/>
      <w:r w:rsidRPr="00BD0239">
        <w:rPr>
          <w:rFonts w:ascii="Segoe UI" w:hAnsi="Segoe UI" w:cs="Segoe UI"/>
          <w:i/>
          <w:sz w:val="24"/>
          <w:szCs w:val="24"/>
        </w:rPr>
        <w:t xml:space="preserve"> e le sue mummie</w:t>
      </w:r>
      <w:r w:rsidRPr="00BD0239">
        <w:rPr>
          <w:rFonts w:ascii="Segoe UI" w:hAnsi="Segoe UI" w:cs="Segoe UI"/>
          <w:sz w:val="24"/>
          <w:szCs w:val="24"/>
        </w:rPr>
        <w:t xml:space="preserve"> di Giacomo Leopardi</w:t>
      </w:r>
      <w:r>
        <w:rPr>
          <w:rFonts w:ascii="Segoe UI" w:hAnsi="Segoe UI" w:cs="Segoe UI"/>
          <w:sz w:val="24"/>
          <w:szCs w:val="24"/>
        </w:rPr>
        <w:t xml:space="preserve"> </w:t>
      </w:r>
      <w:r w:rsidRPr="00BD0239">
        <w:rPr>
          <w:rFonts w:ascii="Segoe UI" w:hAnsi="Segoe UI" w:cs="Segoe UI"/>
          <w:sz w:val="24"/>
          <w:szCs w:val="24"/>
        </w:rPr>
        <w:t xml:space="preserve">e di alcuni passi del saggio </w:t>
      </w:r>
      <w:r w:rsidRPr="00BD0239">
        <w:rPr>
          <w:rFonts w:ascii="Segoe UI" w:hAnsi="Segoe UI" w:cs="Segoe UI"/>
          <w:i/>
          <w:sz w:val="24"/>
          <w:szCs w:val="24"/>
        </w:rPr>
        <w:t>Cosa Arcana e stupenda</w:t>
      </w:r>
      <w:r w:rsidRPr="00BD0239">
        <w:rPr>
          <w:rFonts w:ascii="Segoe UI" w:hAnsi="Segoe UI" w:cs="Segoe UI"/>
          <w:sz w:val="24"/>
          <w:szCs w:val="24"/>
        </w:rPr>
        <w:t xml:space="preserve"> di Emanuele Severino</w:t>
      </w:r>
      <w:r>
        <w:rPr>
          <w:rFonts w:ascii="Segoe UI" w:hAnsi="Segoe UI" w:cs="Segoe UI"/>
          <w:sz w:val="24"/>
          <w:szCs w:val="24"/>
        </w:rPr>
        <w:t xml:space="preserve"> sono </w:t>
      </w:r>
      <w:r w:rsidRPr="00BD0239">
        <w:rPr>
          <w:rFonts w:ascii="Segoe UI" w:hAnsi="Segoe UI" w:cs="Segoe UI"/>
          <w:sz w:val="24"/>
          <w:szCs w:val="24"/>
        </w:rPr>
        <w:t xml:space="preserve">a cura di </w:t>
      </w:r>
      <w:r w:rsidRPr="00F373E7">
        <w:rPr>
          <w:rFonts w:ascii="Segoe UI" w:hAnsi="Segoe UI" w:cs="Segoe UI"/>
          <w:b/>
          <w:sz w:val="24"/>
          <w:szCs w:val="24"/>
        </w:rPr>
        <w:t>Fausto Cabra</w:t>
      </w:r>
      <w:r>
        <w:rPr>
          <w:rFonts w:ascii="Segoe UI" w:hAnsi="Segoe UI" w:cs="Segoe UI"/>
          <w:sz w:val="24"/>
          <w:szCs w:val="24"/>
        </w:rPr>
        <w:t xml:space="preserve"> e affidati a</w:t>
      </w:r>
      <w:r w:rsidR="004A2C77">
        <w:rPr>
          <w:rFonts w:ascii="Segoe UI" w:hAnsi="Segoe UI" w:cs="Segoe UI"/>
          <w:sz w:val="24"/>
          <w:szCs w:val="24"/>
        </w:rPr>
        <w:t>lla bravura</w:t>
      </w:r>
      <w:r>
        <w:rPr>
          <w:rFonts w:ascii="Segoe UI" w:hAnsi="Segoe UI" w:cs="Segoe UI"/>
          <w:sz w:val="24"/>
          <w:szCs w:val="24"/>
        </w:rPr>
        <w:t xml:space="preserve"> </w:t>
      </w:r>
      <w:r w:rsidR="004A2C77">
        <w:rPr>
          <w:rFonts w:ascii="Segoe UI" w:hAnsi="Segoe UI" w:cs="Segoe UI"/>
          <w:sz w:val="24"/>
          <w:szCs w:val="24"/>
        </w:rPr>
        <w:t xml:space="preserve">dello stesso </w:t>
      </w:r>
      <w:r w:rsidRPr="00BD0239">
        <w:rPr>
          <w:rFonts w:ascii="Segoe UI" w:hAnsi="Segoe UI" w:cs="Segoe UI"/>
          <w:sz w:val="24"/>
          <w:szCs w:val="24"/>
        </w:rPr>
        <w:t xml:space="preserve">Cabra, Alfonso De </w:t>
      </w:r>
      <w:proofErr w:type="spellStart"/>
      <w:r w:rsidRPr="00BD0239">
        <w:rPr>
          <w:rFonts w:ascii="Segoe UI" w:hAnsi="Segoe UI" w:cs="Segoe UI"/>
          <w:sz w:val="24"/>
          <w:szCs w:val="24"/>
        </w:rPr>
        <w:t>Vreese</w:t>
      </w:r>
      <w:proofErr w:type="spellEnd"/>
      <w:r w:rsidRPr="00BD0239">
        <w:rPr>
          <w:rFonts w:ascii="Segoe UI" w:hAnsi="Segoe UI" w:cs="Segoe UI"/>
          <w:sz w:val="24"/>
          <w:szCs w:val="24"/>
        </w:rPr>
        <w:t>, Silvia Quarantini, Alessandro Quattro</w:t>
      </w:r>
      <w:r>
        <w:rPr>
          <w:rFonts w:ascii="Segoe UI" w:hAnsi="Segoe UI" w:cs="Segoe UI"/>
          <w:sz w:val="24"/>
          <w:szCs w:val="24"/>
        </w:rPr>
        <w:t>.</w:t>
      </w:r>
      <w:r w:rsidR="00B51FF4">
        <w:rPr>
          <w:rFonts w:ascii="Segoe UI" w:hAnsi="Segoe UI" w:cs="Segoe UI"/>
          <w:bCs/>
        </w:rPr>
        <w:t xml:space="preserve"> </w:t>
      </w:r>
    </w:p>
    <w:p w14:paraId="004C3AA8" w14:textId="77777777" w:rsidR="00FD1CDA" w:rsidRDefault="00FD1CDA" w:rsidP="005D17E4">
      <w:pPr>
        <w:spacing w:line="360" w:lineRule="auto"/>
        <w:jc w:val="both"/>
        <w:rPr>
          <w:rFonts w:ascii="Segoe UI" w:hAnsi="Segoe UI" w:cs="Segoe UI"/>
        </w:rPr>
      </w:pPr>
      <w:bookmarkStart w:id="0" w:name="_GoBack"/>
      <w:bookmarkEnd w:id="0"/>
    </w:p>
    <w:p w14:paraId="24D40501" w14:textId="77777777" w:rsidR="00FD1CDA" w:rsidRPr="00B612A6" w:rsidRDefault="00FD1CDA" w:rsidP="00FD1CDA">
      <w:pPr>
        <w:pBdr>
          <w:right w:val="threeDEmboss" w:sz="24" w:space="4" w:color="002060"/>
        </w:pBdr>
        <w:spacing w:after="0" w:line="240" w:lineRule="auto"/>
        <w:jc w:val="right"/>
        <w:rPr>
          <w:rFonts w:ascii="Segoe UI" w:hAnsi="Segoe UI" w:cs="Segoe UI"/>
          <w:b/>
          <w:color w:val="1A1503" w:themeColor="background2" w:themeShade="1A"/>
          <w:sz w:val="18"/>
          <w:szCs w:val="20"/>
        </w:rPr>
      </w:pPr>
      <w:r>
        <w:rPr>
          <w:rFonts w:ascii="Segoe UI" w:hAnsi="Segoe UI" w:cs="Segoe UI"/>
          <w:b/>
          <w:color w:val="1A1503" w:themeColor="background2" w:themeShade="1A"/>
          <w:sz w:val="18"/>
          <w:szCs w:val="20"/>
        </w:rPr>
        <w:t>I</w:t>
      </w:r>
      <w:r w:rsidRPr="00B612A6">
        <w:rPr>
          <w:rFonts w:ascii="Segoe UI" w:hAnsi="Segoe UI" w:cs="Segoe UI"/>
          <w:b/>
          <w:color w:val="1A1503" w:themeColor="background2" w:themeShade="1A"/>
          <w:sz w:val="18"/>
          <w:szCs w:val="20"/>
        </w:rPr>
        <w:t>nformazioni per la stampa:</w:t>
      </w:r>
    </w:p>
    <w:p w14:paraId="74D0B04E" w14:textId="77777777" w:rsidR="00FD1CDA" w:rsidRPr="00B612A6" w:rsidRDefault="00FD1CDA" w:rsidP="00FD1CDA">
      <w:pPr>
        <w:pBdr>
          <w:right w:val="threeDEmboss" w:sz="24" w:space="4" w:color="002060"/>
        </w:pBdr>
        <w:spacing w:after="0" w:line="240" w:lineRule="auto"/>
        <w:jc w:val="right"/>
        <w:rPr>
          <w:rFonts w:ascii="Segoe UI" w:hAnsi="Segoe UI" w:cs="Segoe UI"/>
          <w:color w:val="1A1503" w:themeColor="background2" w:themeShade="1A"/>
          <w:sz w:val="18"/>
          <w:szCs w:val="20"/>
        </w:rPr>
      </w:pPr>
      <w:r w:rsidRPr="00B612A6">
        <w:rPr>
          <w:rFonts w:ascii="Segoe UI" w:hAnsi="Segoe UI" w:cs="Segoe UI"/>
          <w:color w:val="1A1503" w:themeColor="background2" w:themeShade="1A"/>
          <w:sz w:val="18"/>
          <w:szCs w:val="20"/>
        </w:rPr>
        <w:t xml:space="preserve">Veronica Verzeletti </w:t>
      </w:r>
      <w:r w:rsidRPr="00B612A6">
        <w:rPr>
          <w:rFonts w:ascii="Segoe UI" w:hAnsi="Segoe UI" w:cs="Segoe UI"/>
          <w:color w:val="1A1503" w:themeColor="background2" w:themeShade="1A"/>
          <w:sz w:val="18"/>
          <w:szCs w:val="20"/>
        </w:rPr>
        <w:br/>
        <w:t>Ufficio Stampa</w:t>
      </w:r>
    </w:p>
    <w:p w14:paraId="0508A257" w14:textId="77777777" w:rsidR="00FD1CDA" w:rsidRPr="00B612A6" w:rsidRDefault="00FD1CDA" w:rsidP="00FD1CDA">
      <w:pPr>
        <w:pBdr>
          <w:right w:val="threeDEmboss" w:sz="24" w:space="4" w:color="002060"/>
        </w:pBdr>
        <w:spacing w:after="0" w:line="240" w:lineRule="auto"/>
        <w:jc w:val="right"/>
        <w:rPr>
          <w:rFonts w:ascii="Segoe UI" w:hAnsi="Segoe UI" w:cs="Segoe UI"/>
          <w:color w:val="1A1503" w:themeColor="background2" w:themeShade="1A"/>
          <w:sz w:val="18"/>
          <w:szCs w:val="20"/>
        </w:rPr>
      </w:pPr>
      <w:r w:rsidRPr="00B612A6">
        <w:rPr>
          <w:rFonts w:ascii="Segoe UI" w:hAnsi="Segoe UI" w:cs="Segoe UI"/>
          <w:color w:val="1A1503" w:themeColor="background2" w:themeShade="1A"/>
          <w:sz w:val="18"/>
          <w:szCs w:val="20"/>
        </w:rPr>
        <w:t>Centro Teatrale Bresciano</w:t>
      </w:r>
    </w:p>
    <w:p w14:paraId="37489CC7" w14:textId="77777777" w:rsidR="00FD1CDA" w:rsidRDefault="00FD1CDA" w:rsidP="00FD1CDA">
      <w:pPr>
        <w:pBdr>
          <w:right w:val="threeDEmboss" w:sz="24" w:space="4" w:color="002060"/>
        </w:pBdr>
        <w:spacing w:after="0" w:line="240" w:lineRule="auto"/>
        <w:jc w:val="right"/>
        <w:rPr>
          <w:rFonts w:ascii="Segoe UI" w:hAnsi="Segoe UI" w:cs="Segoe UI"/>
          <w:sz w:val="18"/>
          <w:szCs w:val="20"/>
        </w:rPr>
      </w:pPr>
      <w:r w:rsidRPr="00FB5BE2">
        <w:rPr>
          <w:rFonts w:ascii="Segoe UI" w:hAnsi="Segoe UI" w:cs="Segoe UI"/>
          <w:sz w:val="18"/>
          <w:szCs w:val="20"/>
        </w:rPr>
        <w:t>stampa@centroteatralebresciano.it</w:t>
      </w:r>
    </w:p>
    <w:p w14:paraId="77B34878" w14:textId="77777777" w:rsidR="00FD1CDA" w:rsidRDefault="00FD1CDA" w:rsidP="00FD1CDA">
      <w:pPr>
        <w:pBdr>
          <w:right w:val="threeDEmboss" w:sz="24" w:space="4" w:color="002060"/>
        </w:pBdr>
        <w:spacing w:after="0" w:line="240" w:lineRule="auto"/>
        <w:jc w:val="right"/>
        <w:rPr>
          <w:rFonts w:ascii="Segoe UI" w:hAnsi="Segoe UI" w:cs="Segoe UI"/>
          <w:color w:val="1A1503" w:themeColor="background2" w:themeShade="1A"/>
          <w:sz w:val="18"/>
          <w:szCs w:val="20"/>
        </w:rPr>
      </w:pPr>
      <w:proofErr w:type="gramStart"/>
      <w:r w:rsidRPr="00B612A6">
        <w:rPr>
          <w:rFonts w:ascii="Segoe UI" w:hAnsi="Segoe UI" w:cs="Segoe UI"/>
          <w:color w:val="1A1503" w:themeColor="background2" w:themeShade="1A"/>
          <w:sz w:val="18"/>
          <w:szCs w:val="20"/>
        </w:rPr>
        <w:t>T.</w:t>
      </w:r>
      <w:proofErr w:type="gramEnd"/>
      <w:r w:rsidRPr="00B612A6">
        <w:rPr>
          <w:rFonts w:ascii="Segoe UI" w:hAnsi="Segoe UI" w:cs="Segoe UI"/>
          <w:color w:val="1A1503" w:themeColor="background2" w:themeShade="1A"/>
          <w:sz w:val="18"/>
          <w:szCs w:val="20"/>
        </w:rPr>
        <w:t xml:space="preserve"> 339.7940223</w:t>
      </w:r>
    </w:p>
    <w:p w14:paraId="31C6309E" w14:textId="77777777" w:rsidR="002A31A0" w:rsidRDefault="002A31A0" w:rsidP="002A31A0">
      <w:pPr>
        <w:spacing w:after="0"/>
        <w:jc w:val="both"/>
        <w:rPr>
          <w:rFonts w:ascii="Segoe UI" w:hAnsi="Segoe UI" w:cs="Segoe UI"/>
        </w:rPr>
      </w:pPr>
    </w:p>
    <w:sectPr w:rsidR="002A31A0" w:rsidSect="00F172FF">
      <w:headerReference w:type="default" r:id="rId8"/>
      <w:footerReference w:type="default" r:id="rId9"/>
      <w:pgSz w:w="11906" w:h="16838"/>
      <w:pgMar w:top="1417" w:right="1134" w:bottom="1134" w:left="1134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7A2311" w14:textId="77777777" w:rsidR="006950E9" w:rsidRDefault="006950E9" w:rsidP="00F172FF">
      <w:pPr>
        <w:spacing w:after="0" w:line="240" w:lineRule="auto"/>
      </w:pPr>
      <w:r>
        <w:separator/>
      </w:r>
    </w:p>
  </w:endnote>
  <w:endnote w:type="continuationSeparator" w:id="0">
    <w:p w14:paraId="362C811D" w14:textId="77777777" w:rsidR="006950E9" w:rsidRDefault="006950E9" w:rsidP="00F172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Segoe UI">
    <w:altName w:val="Times New Roman Bold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Ｐ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C5DB03" w14:textId="74F2238A" w:rsidR="00F172FF" w:rsidRDefault="00F172FF" w:rsidP="00F373E7">
    <w:pPr>
      <w:pStyle w:val="Pidipagina"/>
    </w:pPr>
  </w:p>
  <w:p w14:paraId="18365BF0" w14:textId="77777777" w:rsidR="00F172FF" w:rsidRDefault="00F172FF">
    <w:pPr>
      <w:pStyle w:val="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318AA4" w14:textId="77777777" w:rsidR="006950E9" w:rsidRDefault="006950E9" w:rsidP="00F172FF">
      <w:pPr>
        <w:spacing w:after="0" w:line="240" w:lineRule="auto"/>
      </w:pPr>
      <w:r>
        <w:separator/>
      </w:r>
    </w:p>
  </w:footnote>
  <w:footnote w:type="continuationSeparator" w:id="0">
    <w:p w14:paraId="4F240AA4" w14:textId="77777777" w:rsidR="006950E9" w:rsidRDefault="006950E9" w:rsidP="00F172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7ED132" w14:textId="77777777" w:rsidR="00BD0239" w:rsidRPr="006344D8" w:rsidRDefault="00BD0239" w:rsidP="00BD0239">
    <w:pPr>
      <w:pStyle w:val="Intestazione"/>
    </w:pPr>
    <w:r w:rsidRPr="00302058">
      <w:rPr>
        <w:noProof/>
        <w:lang w:eastAsia="it-IT"/>
      </w:rPr>
      <w:drawing>
        <wp:inline distT="0" distB="0" distL="0" distR="0" wp14:anchorId="0E2C30C7" wp14:editId="2DB4BFFC">
          <wp:extent cx="1337548" cy="457200"/>
          <wp:effectExtent l="0" t="0" r="0" b="0"/>
          <wp:docPr id="3" name="Immagin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1">
                    <a:grayscl/>
                    <a:extLst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731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302058">
      <w:rPr>
        <w:noProof/>
        <w:lang w:eastAsia="it-IT"/>
      </w:rPr>
      <w:drawing>
        <wp:inline distT="0" distB="0" distL="0" distR="0" wp14:anchorId="5803C92E" wp14:editId="2449C5E0">
          <wp:extent cx="2268855" cy="750570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8855" cy="750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302058">
      <w:rPr>
        <w:noProof/>
        <w:lang w:eastAsia="it-IT"/>
      </w:rPr>
      <w:drawing>
        <wp:inline distT="0" distB="0" distL="0" distR="0" wp14:anchorId="3D38E5E3" wp14:editId="4AD80231">
          <wp:extent cx="940435" cy="940435"/>
          <wp:effectExtent l="0" t="0" r="0" b="0"/>
          <wp:docPr id="1" name="Immagine 1" descr="C:\Users\Veronica\AppData\Local\Microsoft\Windows\INetCache\Content.MSO\A947283.tmp">
            <a:hlinkClick xmlns:a="http://schemas.openxmlformats.org/drawingml/2006/main" r:id="rId3" tgtFrame="_blank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 descr="C:\Users\Veronica\AppData\Local\Microsoft\Windows\INetCache\Content.MSO\A947283.tmp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0435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D4A02C" w14:textId="3D226619" w:rsidR="00843983" w:rsidRDefault="00843983">
    <w:pPr>
      <w:pStyle w:val="Intestazione"/>
    </w:pPr>
  </w:p>
  <w:p w14:paraId="25618E53" w14:textId="33FC6580" w:rsidR="00843983" w:rsidRDefault="00843983">
    <w:pPr>
      <w:pStyle w:val="Intestazione"/>
    </w:pPr>
  </w:p>
  <w:p w14:paraId="74CEA867" w14:textId="77777777" w:rsidR="005D17E4" w:rsidRDefault="005D17E4">
    <w:pPr>
      <w:pStyle w:val="Intestazion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6DB"/>
    <w:multiLevelType w:val="hybridMultilevel"/>
    <w:tmpl w:val="9BDE01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A3D94"/>
    <w:multiLevelType w:val="hybridMultilevel"/>
    <w:tmpl w:val="0B74A6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2F1C08"/>
    <w:multiLevelType w:val="hybridMultilevel"/>
    <w:tmpl w:val="2FF408D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4B0096"/>
    <w:multiLevelType w:val="hybridMultilevel"/>
    <w:tmpl w:val="59E403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18521A"/>
    <w:multiLevelType w:val="hybridMultilevel"/>
    <w:tmpl w:val="0272366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6A9"/>
    <w:rsid w:val="00022909"/>
    <w:rsid w:val="00035401"/>
    <w:rsid w:val="00046FEE"/>
    <w:rsid w:val="00060CB0"/>
    <w:rsid w:val="00074812"/>
    <w:rsid w:val="00085FBD"/>
    <w:rsid w:val="000B1477"/>
    <w:rsid w:val="000D58BE"/>
    <w:rsid w:val="000D6B4B"/>
    <w:rsid w:val="00122929"/>
    <w:rsid w:val="0012666C"/>
    <w:rsid w:val="001616C3"/>
    <w:rsid w:val="00164A3A"/>
    <w:rsid w:val="00173D45"/>
    <w:rsid w:val="001D4C18"/>
    <w:rsid w:val="001F473A"/>
    <w:rsid w:val="002029DF"/>
    <w:rsid w:val="002075D7"/>
    <w:rsid w:val="00270A97"/>
    <w:rsid w:val="0029456D"/>
    <w:rsid w:val="002975A2"/>
    <w:rsid w:val="002A1012"/>
    <w:rsid w:val="002A31A0"/>
    <w:rsid w:val="002E3D2D"/>
    <w:rsid w:val="002E544E"/>
    <w:rsid w:val="00300031"/>
    <w:rsid w:val="0030727C"/>
    <w:rsid w:val="0031165C"/>
    <w:rsid w:val="00314348"/>
    <w:rsid w:val="00325329"/>
    <w:rsid w:val="003308D8"/>
    <w:rsid w:val="00344306"/>
    <w:rsid w:val="00346D01"/>
    <w:rsid w:val="00347070"/>
    <w:rsid w:val="00356F93"/>
    <w:rsid w:val="003734F1"/>
    <w:rsid w:val="003A776A"/>
    <w:rsid w:val="003B26AD"/>
    <w:rsid w:val="003B78AB"/>
    <w:rsid w:val="003C77AF"/>
    <w:rsid w:val="003E29A6"/>
    <w:rsid w:val="003F3C02"/>
    <w:rsid w:val="004A2C77"/>
    <w:rsid w:val="004A5E51"/>
    <w:rsid w:val="004C0FE4"/>
    <w:rsid w:val="004C553A"/>
    <w:rsid w:val="004D2D98"/>
    <w:rsid w:val="005228D9"/>
    <w:rsid w:val="005D17E4"/>
    <w:rsid w:val="005D333D"/>
    <w:rsid w:val="005E5215"/>
    <w:rsid w:val="006243A7"/>
    <w:rsid w:val="006446A9"/>
    <w:rsid w:val="00663B90"/>
    <w:rsid w:val="00694715"/>
    <w:rsid w:val="006950E9"/>
    <w:rsid w:val="006A2A9E"/>
    <w:rsid w:val="006A3859"/>
    <w:rsid w:val="007427D0"/>
    <w:rsid w:val="00761EB0"/>
    <w:rsid w:val="007E71F8"/>
    <w:rsid w:val="00843983"/>
    <w:rsid w:val="0084470A"/>
    <w:rsid w:val="0085021E"/>
    <w:rsid w:val="00863CF5"/>
    <w:rsid w:val="00865D99"/>
    <w:rsid w:val="00866562"/>
    <w:rsid w:val="008943C0"/>
    <w:rsid w:val="008948E1"/>
    <w:rsid w:val="008A57BE"/>
    <w:rsid w:val="008C4714"/>
    <w:rsid w:val="008D23C1"/>
    <w:rsid w:val="008E0885"/>
    <w:rsid w:val="00931FEB"/>
    <w:rsid w:val="00935B60"/>
    <w:rsid w:val="0095064A"/>
    <w:rsid w:val="00954D39"/>
    <w:rsid w:val="00983CBC"/>
    <w:rsid w:val="009940D5"/>
    <w:rsid w:val="009F79BD"/>
    <w:rsid w:val="00A11C8F"/>
    <w:rsid w:val="00A13288"/>
    <w:rsid w:val="00A1425D"/>
    <w:rsid w:val="00A43DB9"/>
    <w:rsid w:val="00A613D3"/>
    <w:rsid w:val="00A803EF"/>
    <w:rsid w:val="00AA2FBB"/>
    <w:rsid w:val="00AD4FDD"/>
    <w:rsid w:val="00AF434E"/>
    <w:rsid w:val="00B006D7"/>
    <w:rsid w:val="00B01184"/>
    <w:rsid w:val="00B24373"/>
    <w:rsid w:val="00B26F20"/>
    <w:rsid w:val="00B51FF4"/>
    <w:rsid w:val="00BD0239"/>
    <w:rsid w:val="00BD0A02"/>
    <w:rsid w:val="00BD0BDC"/>
    <w:rsid w:val="00BD2610"/>
    <w:rsid w:val="00BD6A0B"/>
    <w:rsid w:val="00BF73E4"/>
    <w:rsid w:val="00C10019"/>
    <w:rsid w:val="00C213B9"/>
    <w:rsid w:val="00CA6008"/>
    <w:rsid w:val="00CB1C08"/>
    <w:rsid w:val="00CB1FAC"/>
    <w:rsid w:val="00CC4213"/>
    <w:rsid w:val="00D06CE4"/>
    <w:rsid w:val="00D13887"/>
    <w:rsid w:val="00D202DB"/>
    <w:rsid w:val="00D354C3"/>
    <w:rsid w:val="00D35918"/>
    <w:rsid w:val="00D50FB1"/>
    <w:rsid w:val="00D65D9B"/>
    <w:rsid w:val="00D8296D"/>
    <w:rsid w:val="00D84875"/>
    <w:rsid w:val="00DB1539"/>
    <w:rsid w:val="00DB1925"/>
    <w:rsid w:val="00DC141A"/>
    <w:rsid w:val="00DE470F"/>
    <w:rsid w:val="00DE77C2"/>
    <w:rsid w:val="00DF1D49"/>
    <w:rsid w:val="00E0140F"/>
    <w:rsid w:val="00E30E54"/>
    <w:rsid w:val="00E372B7"/>
    <w:rsid w:val="00EA514F"/>
    <w:rsid w:val="00EA69CC"/>
    <w:rsid w:val="00EE4DDB"/>
    <w:rsid w:val="00F172FF"/>
    <w:rsid w:val="00F2735A"/>
    <w:rsid w:val="00F373E7"/>
    <w:rsid w:val="00F407BA"/>
    <w:rsid w:val="00F57AA4"/>
    <w:rsid w:val="00F75B0A"/>
    <w:rsid w:val="00F9736E"/>
    <w:rsid w:val="00FD1CDA"/>
    <w:rsid w:val="00FD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4D25A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46A9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446A9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F172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rsid w:val="00F172FF"/>
  </w:style>
  <w:style w:type="paragraph" w:styleId="Pidipagina">
    <w:name w:val="footer"/>
    <w:basedOn w:val="Normale"/>
    <w:link w:val="PidipaginaCarattere"/>
    <w:uiPriority w:val="99"/>
    <w:unhideWhenUsed/>
    <w:rsid w:val="00F172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172FF"/>
  </w:style>
  <w:style w:type="character" w:styleId="Collegamentoipertestuale">
    <w:name w:val="Hyperlink"/>
    <w:basedOn w:val="Caratterepredefinitoparagrafo"/>
    <w:uiPriority w:val="99"/>
    <w:unhideWhenUsed/>
    <w:rsid w:val="00843983"/>
    <w:rPr>
      <w:color w:val="6B9F25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843983"/>
    <w:rPr>
      <w:color w:val="605E5C"/>
      <w:shd w:val="clear" w:color="auto" w:fill="E1DFDD"/>
    </w:rPr>
  </w:style>
  <w:style w:type="paragraph" w:customStyle="1" w:styleId="Corpo">
    <w:name w:val="Corpo"/>
    <w:rsid w:val="00663B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4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443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446A9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446A9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F172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rsid w:val="00F172FF"/>
  </w:style>
  <w:style w:type="paragraph" w:styleId="Pidipagina">
    <w:name w:val="footer"/>
    <w:basedOn w:val="Normale"/>
    <w:link w:val="PidipaginaCarattere"/>
    <w:uiPriority w:val="99"/>
    <w:unhideWhenUsed/>
    <w:rsid w:val="00F172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F172FF"/>
  </w:style>
  <w:style w:type="character" w:styleId="Collegamentoipertestuale">
    <w:name w:val="Hyperlink"/>
    <w:basedOn w:val="Caratterepredefinitoparagrafo"/>
    <w:uiPriority w:val="99"/>
    <w:unhideWhenUsed/>
    <w:rsid w:val="00843983"/>
    <w:rPr>
      <w:color w:val="6B9F25" w:themeColor="hyperlink"/>
      <w:u w:val="single"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843983"/>
    <w:rPr>
      <w:color w:val="605E5C"/>
      <w:shd w:val="clear" w:color="auto" w:fill="E1DFDD"/>
    </w:rPr>
  </w:style>
  <w:style w:type="paragraph" w:customStyle="1" w:styleId="Corpo">
    <w:name w:val="Corpo"/>
    <w:rsid w:val="00663B9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44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3443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9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google.it/url?sa=i&amp;rct=j&amp;q=&amp;esrc=s&amp;source=images&amp;cd=&amp;ved=2ahUKEwiqq7XF6JLgAhVS_aQKHRYfC8QQjRx6BAgBEAU&amp;url=http://www.comune.brescia.it/Pagine/default.aspx&amp;psig=AOvVaw0pHOJH5jMG_PCgOBRIp_MQ&amp;ust=1548845308852939" TargetMode="External"/><Relationship Id="rId4" Type="http://schemas.openxmlformats.org/officeDocument/2006/relationships/image" Target="media/image3.png"/><Relationship Id="rId1" Type="http://schemas.openxmlformats.org/officeDocument/2006/relationships/image" Target="media/image1.emf"/><Relationship Id="rId2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Berlino">
  <a:themeElements>
    <a:clrScheme name="Rosso">
      <a:dk1>
        <a:sysClr val="windowText" lastClr="000000"/>
      </a:dk1>
      <a:lt1>
        <a:sysClr val="window" lastClr="FFFFFF"/>
      </a:lt1>
      <a:dk2>
        <a:srgbClr val="323232"/>
      </a:dk2>
      <a:lt2>
        <a:srgbClr val="E5C243"/>
      </a:lt2>
      <a:accent1>
        <a:srgbClr val="A5300F"/>
      </a:accent1>
      <a:accent2>
        <a:srgbClr val="D55816"/>
      </a:accent2>
      <a:accent3>
        <a:srgbClr val="E19825"/>
      </a:accent3>
      <a:accent4>
        <a:srgbClr val="B19C7D"/>
      </a:accent4>
      <a:accent5>
        <a:srgbClr val="7F5F52"/>
      </a:accent5>
      <a:accent6>
        <a:srgbClr val="B27D49"/>
      </a:accent6>
      <a:hlink>
        <a:srgbClr val="6B9F25"/>
      </a:hlink>
      <a:folHlink>
        <a:srgbClr val="B26B02"/>
      </a:folHlink>
    </a:clrScheme>
    <a:fontScheme name="Berlino">
      <a:majorFont>
        <a:latin typeface="Trebuchet MS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erlino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Berlin" id="{7B5DBA9E-B069-418E-9360-A61BDD0615A4}" vid="{C0CBE056-4EF4-4D92-969E-947779DA7AA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403</Words>
  <Characters>2299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Cora</dc:creator>
  <cp:lastModifiedBy>Paolo Barbieri</cp:lastModifiedBy>
  <cp:revision>5</cp:revision>
  <cp:lastPrinted>2020-11-11T15:57:00Z</cp:lastPrinted>
  <dcterms:created xsi:type="dcterms:W3CDTF">2020-11-24T22:49:00Z</dcterms:created>
  <dcterms:modified xsi:type="dcterms:W3CDTF">2020-11-25T09:05:00Z</dcterms:modified>
</cp:coreProperties>
</file>